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31637">
      <w:pPr>
        <w:spacing w:line="220" w:lineRule="atLeast"/>
      </w:pPr>
    </w:p>
    <w:p w14:paraId="19C3DA78">
      <w:pPr>
        <w:spacing w:line="220" w:lineRule="atLeast"/>
      </w:pPr>
      <w:r>
        <w:rPr>
          <w:rFonts w:hint="eastAsia"/>
        </w:rPr>
        <w:t>1.档案夹要求两孔黑色文件夹（如图），宽度不要求，以自己需求为准。</w:t>
      </w:r>
    </w:p>
    <w:p w14:paraId="6AA80475">
      <w:pPr>
        <w:spacing w:line="220" w:lineRule="atLeast"/>
      </w:pPr>
      <w:r>
        <w:rPr>
          <w:rFonts w:hint="eastAsia"/>
        </w:rPr>
        <w:t>2.侧签使用同意模板。项目编号可暂不填写。</w:t>
      </w:r>
    </w:p>
    <w:p w14:paraId="4590D34A">
      <w:pPr>
        <w:spacing w:line="220" w:lineRule="atLeast"/>
        <w:rPr>
          <w:rFonts w:hint="eastAsia"/>
        </w:rPr>
      </w:pPr>
      <w:r>
        <w:rPr>
          <w:rFonts w:hint="eastAsia"/>
        </w:rPr>
        <w:t>3.文件使用透明塑料孔袋分类别、按递交目录顺序放置。</w:t>
      </w:r>
    </w:p>
    <w:p w14:paraId="53B384D8">
      <w:pPr>
        <w:spacing w:line="220" w:lineRule="atLeast"/>
      </w:pPr>
      <w:r>
        <w:rPr>
          <w:rFonts w:hint="eastAsia"/>
        </w:rPr>
        <w:t>4.文件夹侧签模板（见下页）</w:t>
      </w:r>
    </w:p>
    <w:p w14:paraId="4C0EF49B">
      <w:pPr>
        <w:spacing w:line="220" w:lineRule="atLeast"/>
      </w:pPr>
    </w:p>
    <w:p w14:paraId="6A5D772E"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4714875" cy="3978910"/>
            <wp:effectExtent l="19050" t="0" r="9525" b="0"/>
            <wp:docPr id="4" name="图片 3" descr="C:\Users\Administrator\AppData\Local\Temp\WeChat Files\1cc3ce44cd19c72528dd144f61499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C:\Users\Administrator\AppData\Local\Temp\WeChat Files\1cc3ce44cd19c72528dd144f61499e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8480" cy="398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C57E6C">
      <w:pPr>
        <w:spacing w:line="220" w:lineRule="atLeast"/>
        <w:rPr>
          <w:rFonts w:hint="eastAsia"/>
        </w:rPr>
      </w:pPr>
    </w:p>
    <w:p w14:paraId="6CAAD8EA">
      <w:pPr>
        <w:spacing w:line="220" w:lineRule="atLeast"/>
        <w:rPr>
          <w:rFonts w:hint="eastAsia"/>
        </w:rPr>
      </w:pPr>
    </w:p>
    <w:p w14:paraId="4A8D518B">
      <w:pPr>
        <w:spacing w:line="220" w:lineRule="atLeast"/>
        <w:rPr>
          <w:rFonts w:hint="eastAsia"/>
        </w:rPr>
      </w:pPr>
    </w:p>
    <w:p w14:paraId="1EB0349E">
      <w:pPr>
        <w:spacing w:line="220" w:lineRule="atLeast"/>
        <w:rPr>
          <w:rFonts w:hint="eastAsia"/>
        </w:rPr>
      </w:pPr>
    </w:p>
    <w:p w14:paraId="02353383">
      <w:pPr>
        <w:spacing w:line="220" w:lineRule="atLeast"/>
        <w:rPr>
          <w:rFonts w:hint="eastAsia"/>
        </w:rPr>
      </w:pPr>
    </w:p>
    <w:p w14:paraId="6968845A">
      <w:pPr>
        <w:spacing w:line="220" w:lineRule="atLeast"/>
        <w:rPr>
          <w:rFonts w:hint="eastAsia"/>
        </w:rPr>
      </w:pPr>
    </w:p>
    <w:p w14:paraId="61E2C193">
      <w:pPr>
        <w:spacing w:line="220" w:lineRule="atLeast"/>
        <w:rPr>
          <w:rFonts w:hint="eastAsia"/>
        </w:rPr>
      </w:pPr>
    </w:p>
    <w:p w14:paraId="1422CD4D">
      <w:pPr>
        <w:spacing w:line="220" w:lineRule="atLeast"/>
        <w:rPr>
          <w:rFonts w:hint="eastAsia"/>
        </w:rPr>
      </w:pPr>
    </w:p>
    <w:p w14:paraId="10F2965C">
      <w:pPr>
        <w:spacing w:line="220" w:lineRule="atLeast"/>
        <w:rPr>
          <w:rFonts w:hint="eastAsia"/>
        </w:rPr>
      </w:pPr>
    </w:p>
    <w:tbl>
      <w:tblPr>
        <w:tblStyle w:val="4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50"/>
      </w:tblGrid>
      <w:tr w14:paraId="5BACA3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959" w:type="dxa"/>
            <w:gridSpan w:val="2"/>
          </w:tcPr>
          <w:p w14:paraId="30E7F54B">
            <w:pPr>
              <w:spacing w:after="0"/>
              <w:jc w:val="center"/>
              <w:rPr>
                <w:rFonts w:eastAsiaTheme="minorEastAsia"/>
                <w:b/>
                <w:kern w:val="2"/>
                <w:sz w:val="21"/>
              </w:rPr>
            </w:pPr>
            <w:r>
              <w:rPr>
                <w:rFonts w:eastAsiaTheme="minorEastAsia"/>
                <w:b/>
                <w:kern w:val="2"/>
                <w:sz w:val="21"/>
              </w:rPr>
              <w:drawing>
                <wp:inline distT="0" distB="0" distL="0" distR="0">
                  <wp:extent cx="723900" cy="702945"/>
                  <wp:effectExtent l="19050" t="0" r="0" b="0"/>
                  <wp:docPr id="3" name="图片 1" descr="小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小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102" cy="7055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7B72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59" w:type="dxa"/>
            <w:gridSpan w:val="2"/>
            <w:vAlign w:val="center"/>
          </w:tcPr>
          <w:p w14:paraId="6A8E0D61">
            <w:pPr>
              <w:spacing w:after="100" w:afterAutospacing="1"/>
              <w:jc w:val="center"/>
              <w:rPr>
                <w:rFonts w:eastAsiaTheme="minorEastAsia"/>
                <w:b/>
                <w:kern w:val="2"/>
                <w:sz w:val="15"/>
                <w:szCs w:val="15"/>
              </w:rPr>
            </w:pPr>
            <w:r>
              <w:rPr>
                <w:rFonts w:hint="eastAsia" w:eastAsiaTheme="minorEastAsia"/>
                <w:b/>
                <w:kern w:val="2"/>
                <w:sz w:val="15"/>
                <w:szCs w:val="15"/>
              </w:rPr>
              <w:t>郑州大学第五附属医院</w:t>
            </w:r>
          </w:p>
        </w:tc>
      </w:tr>
      <w:tr w14:paraId="3E5986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959" w:type="dxa"/>
            <w:gridSpan w:val="2"/>
            <w:vAlign w:val="center"/>
          </w:tcPr>
          <w:p w14:paraId="57204704">
            <w:pPr>
              <w:spacing w:after="100" w:afterAutospacing="1"/>
              <w:jc w:val="center"/>
              <w:rPr>
                <w:rFonts w:eastAsiaTheme="minorEastAsia"/>
                <w:b/>
                <w:kern w:val="2"/>
                <w:sz w:val="21"/>
                <w:szCs w:val="21"/>
              </w:rPr>
            </w:pPr>
            <w:r>
              <w:rPr>
                <w:rFonts w:hint="eastAsia" w:eastAsiaTheme="minorEastAsia"/>
                <w:b/>
                <w:kern w:val="2"/>
                <w:sz w:val="21"/>
                <w:szCs w:val="21"/>
              </w:rPr>
              <w:t>伦理材料</w:t>
            </w:r>
          </w:p>
        </w:tc>
      </w:tr>
      <w:tr w14:paraId="2888B3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59" w:type="dxa"/>
            <w:gridSpan w:val="2"/>
          </w:tcPr>
          <w:p w14:paraId="7212A8C6">
            <w:pPr>
              <w:spacing w:after="0" w:line="360" w:lineRule="exact"/>
              <w:rPr>
                <w:rFonts w:hint="default" w:eastAsiaTheme="minorEastAsia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/>
                <w:kern w:val="2"/>
                <w:sz w:val="21"/>
                <w:szCs w:val="21"/>
              </w:rPr>
              <w:t>项目名称：</w:t>
            </w:r>
            <w:r>
              <w:rPr>
                <w:rFonts w:hint="eastAsia" w:eastAsiaTheme="minorEastAsia"/>
                <w:b/>
                <w:kern w:val="2"/>
                <w:sz w:val="21"/>
                <w:szCs w:val="21"/>
                <w:lang w:val="en-US" w:eastAsia="zh-CN"/>
              </w:rPr>
              <w:t>注射用明胶蛋白支架用于改善泪沟凹陷的有效性和安全性临床试验</w:t>
            </w:r>
          </w:p>
        </w:tc>
      </w:tr>
      <w:tr w14:paraId="25D73A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709" w:type="dxa"/>
            <w:vAlign w:val="center"/>
          </w:tcPr>
          <w:p w14:paraId="42BDE841">
            <w:pPr>
              <w:spacing w:after="0"/>
              <w:jc w:val="center"/>
              <w:rPr>
                <w:rFonts w:eastAsiaTheme="minorEastAsia"/>
                <w:b/>
                <w:kern w:val="2"/>
                <w:sz w:val="21"/>
              </w:rPr>
            </w:pPr>
            <w:r>
              <w:rPr>
                <w:rFonts w:hint="eastAsia" w:eastAsiaTheme="minorEastAsia"/>
                <w:b/>
                <w:kern w:val="2"/>
                <w:sz w:val="21"/>
              </w:rPr>
              <w:t>申办方</w:t>
            </w:r>
          </w:p>
        </w:tc>
        <w:tc>
          <w:tcPr>
            <w:tcW w:w="1250" w:type="dxa"/>
          </w:tcPr>
          <w:p w14:paraId="26A92DAC">
            <w:pPr>
              <w:spacing w:after="0"/>
              <w:rPr>
                <w:rFonts w:hint="default" w:eastAsiaTheme="minorEastAsia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/>
                <w:kern w:val="2"/>
                <w:sz w:val="21"/>
                <w:szCs w:val="21"/>
                <w:lang w:val="en-US" w:eastAsia="zh-CN"/>
              </w:rPr>
              <w:t>深圳华诺生物科技有限公司</w:t>
            </w:r>
          </w:p>
        </w:tc>
      </w:tr>
      <w:tr w14:paraId="50E6A5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exact"/>
        </w:trPr>
        <w:tc>
          <w:tcPr>
            <w:tcW w:w="709" w:type="dxa"/>
            <w:vAlign w:val="center"/>
          </w:tcPr>
          <w:p w14:paraId="2061F045"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2"/>
                <w:sz w:val="21"/>
              </w:rPr>
              <w:t>CRO</w:t>
            </w:r>
          </w:p>
        </w:tc>
        <w:tc>
          <w:tcPr>
            <w:tcW w:w="1250" w:type="dxa"/>
            <w:vAlign w:val="center"/>
          </w:tcPr>
          <w:p w14:paraId="3A373C4B">
            <w:pPr>
              <w:spacing w:after="0"/>
              <w:rPr>
                <w:rFonts w:asciiTheme="minorEastAsia" w:hAnsiTheme="minorEastAsia" w:eastAsiaTheme="minorEastAsia"/>
                <w:b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2"/>
                <w:sz w:val="21"/>
                <w:szCs w:val="21"/>
              </w:rPr>
              <w:t>河南飞速度医疗科技有限公司</w:t>
            </w:r>
          </w:p>
        </w:tc>
      </w:tr>
      <w:tr w14:paraId="2DF817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709" w:type="dxa"/>
            <w:vAlign w:val="center"/>
          </w:tcPr>
          <w:p w14:paraId="15AB60A1">
            <w:pPr>
              <w:spacing w:after="0"/>
              <w:jc w:val="center"/>
              <w:rPr>
                <w:rFonts w:eastAsiaTheme="minorEastAsia"/>
                <w:b/>
                <w:kern w:val="2"/>
                <w:sz w:val="21"/>
              </w:rPr>
            </w:pPr>
            <w:r>
              <w:rPr>
                <w:rFonts w:hint="eastAsia" w:eastAsiaTheme="minorEastAsia"/>
                <w:b/>
                <w:kern w:val="2"/>
                <w:sz w:val="21"/>
              </w:rPr>
              <w:t>类别</w:t>
            </w:r>
          </w:p>
        </w:tc>
        <w:tc>
          <w:tcPr>
            <w:tcW w:w="1250" w:type="dxa"/>
            <w:vAlign w:val="center"/>
          </w:tcPr>
          <w:p w14:paraId="1EC150DB">
            <w:pPr>
              <w:spacing w:after="0"/>
              <w:jc w:val="center"/>
              <w:rPr>
                <w:rFonts w:hint="eastAsia" w:eastAsiaTheme="minorEastAsia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/>
                <w:kern w:val="2"/>
                <w:sz w:val="21"/>
                <w:szCs w:val="21"/>
                <w:lang w:val="en-US" w:eastAsia="zh-CN"/>
              </w:rPr>
              <w:t>Ⅲ类-GCP</w:t>
            </w:r>
          </w:p>
        </w:tc>
      </w:tr>
      <w:tr w14:paraId="618BAF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709" w:type="dxa"/>
            <w:vAlign w:val="center"/>
          </w:tcPr>
          <w:p w14:paraId="2F931400">
            <w:pPr>
              <w:spacing w:after="0"/>
              <w:jc w:val="center"/>
              <w:rPr>
                <w:rFonts w:eastAsiaTheme="minorEastAsia"/>
                <w:b/>
                <w:kern w:val="2"/>
                <w:sz w:val="21"/>
              </w:rPr>
            </w:pPr>
            <w:r>
              <w:rPr>
                <w:rFonts w:hint="eastAsia" w:eastAsiaTheme="minorEastAsia"/>
                <w:b/>
                <w:kern w:val="2"/>
                <w:sz w:val="21"/>
              </w:rPr>
              <w:t>研究</w:t>
            </w:r>
          </w:p>
          <w:p w14:paraId="48A687F7">
            <w:pPr>
              <w:spacing w:after="0"/>
              <w:jc w:val="center"/>
              <w:rPr>
                <w:rFonts w:eastAsiaTheme="minorEastAsia"/>
                <w:b/>
                <w:kern w:val="2"/>
                <w:sz w:val="21"/>
              </w:rPr>
            </w:pPr>
            <w:r>
              <w:rPr>
                <w:rFonts w:hint="eastAsia" w:eastAsiaTheme="minorEastAsia"/>
                <w:b/>
                <w:kern w:val="2"/>
                <w:sz w:val="21"/>
              </w:rPr>
              <w:t>科室</w:t>
            </w:r>
          </w:p>
        </w:tc>
        <w:tc>
          <w:tcPr>
            <w:tcW w:w="1250" w:type="dxa"/>
            <w:vAlign w:val="center"/>
          </w:tcPr>
          <w:p w14:paraId="7EB4E93B">
            <w:pPr>
              <w:spacing w:after="0"/>
              <w:jc w:val="center"/>
              <w:rPr>
                <w:rFonts w:hint="eastAsia" w:eastAsiaTheme="minorEastAsia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/>
                <w:kern w:val="2"/>
                <w:sz w:val="21"/>
                <w:szCs w:val="21"/>
                <w:lang w:val="en-US" w:eastAsia="zh-CN"/>
              </w:rPr>
              <w:t>医疗美容整形外科</w:t>
            </w:r>
          </w:p>
        </w:tc>
      </w:tr>
      <w:tr w14:paraId="0C52A2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709" w:type="dxa"/>
            <w:vAlign w:val="center"/>
          </w:tcPr>
          <w:p w14:paraId="17DB7A49">
            <w:pPr>
              <w:spacing w:after="0"/>
              <w:jc w:val="center"/>
              <w:rPr>
                <w:rFonts w:eastAsiaTheme="minorEastAsia"/>
                <w:b/>
                <w:kern w:val="2"/>
                <w:sz w:val="21"/>
              </w:rPr>
            </w:pPr>
            <w:r>
              <w:rPr>
                <w:rFonts w:hint="eastAsia" w:eastAsiaTheme="minorEastAsia"/>
                <w:b/>
                <w:kern w:val="2"/>
                <w:sz w:val="21"/>
              </w:rPr>
              <w:t>PI</w:t>
            </w:r>
          </w:p>
        </w:tc>
        <w:tc>
          <w:tcPr>
            <w:tcW w:w="1250" w:type="dxa"/>
            <w:vAlign w:val="center"/>
          </w:tcPr>
          <w:p w14:paraId="5D6334D7">
            <w:pPr>
              <w:spacing w:after="0"/>
              <w:jc w:val="center"/>
              <w:rPr>
                <w:rFonts w:hint="eastAsia" w:eastAsiaTheme="minorEastAsia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/>
                <w:kern w:val="2"/>
                <w:sz w:val="21"/>
                <w:szCs w:val="21"/>
                <w:lang w:val="en-US" w:eastAsia="zh-CN"/>
              </w:rPr>
              <w:t>徐扬阳</w:t>
            </w:r>
          </w:p>
        </w:tc>
      </w:tr>
      <w:tr w14:paraId="31C83E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709" w:type="dxa"/>
            <w:vAlign w:val="center"/>
          </w:tcPr>
          <w:p w14:paraId="4AFB83D9"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2"/>
                <w:sz w:val="21"/>
                <w:szCs w:val="21"/>
              </w:rPr>
              <w:t>项目</w:t>
            </w:r>
          </w:p>
          <w:p w14:paraId="260457AD"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2"/>
                <w:sz w:val="21"/>
                <w:szCs w:val="21"/>
              </w:rPr>
              <w:t>编号</w:t>
            </w:r>
          </w:p>
        </w:tc>
        <w:tc>
          <w:tcPr>
            <w:tcW w:w="1250" w:type="dxa"/>
            <w:vAlign w:val="center"/>
          </w:tcPr>
          <w:p w14:paraId="06C09E68">
            <w:pPr>
              <w:spacing w:after="0"/>
              <w:jc w:val="center"/>
              <w:rPr>
                <w:rFonts w:hint="default" w:asciiTheme="minorEastAsia" w:hAnsiTheme="minorEastAsia" w:eastAsiaTheme="minorEastAsia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2"/>
                <w:sz w:val="21"/>
                <w:szCs w:val="21"/>
                <w:lang w:val="en-US" w:eastAsia="zh-CN"/>
              </w:rPr>
              <w:t>2025018</w:t>
            </w:r>
          </w:p>
        </w:tc>
      </w:tr>
    </w:tbl>
    <w:p w14:paraId="2367BEDA">
      <w:pPr>
        <w:spacing w:line="220" w:lineRule="atLeast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9671A8"/>
    <w:rsid w:val="00BC155E"/>
    <w:rsid w:val="00D31D50"/>
    <w:rsid w:val="00D86506"/>
    <w:rsid w:val="00FF762C"/>
    <w:rsid w:val="4592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pPr>
      <w:spacing w:after="0"/>
    </w:pPr>
    <w:rPr>
      <w:sz w:val="18"/>
      <w:szCs w:val="18"/>
    </w:rPr>
  </w:style>
  <w:style w:type="table" w:styleId="4">
    <w:name w:val="Table Grid"/>
    <w:basedOn w:val="3"/>
    <w:uiPriority w:val="59"/>
    <w:pPr>
      <w:spacing w:after="0" w:line="240" w:lineRule="auto"/>
    </w:pPr>
    <w:rPr>
      <w:rFonts w:eastAsiaTheme="minorEastAsia"/>
      <w:kern w:val="2"/>
      <w:sz w:val="21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</Words>
  <Characters>131</Characters>
  <Lines>1</Lines>
  <Paragraphs>1</Paragraphs>
  <TotalTime>87</TotalTime>
  <ScaleCrop>false</ScaleCrop>
  <LinksUpToDate>false</LinksUpToDate>
  <CharactersWithSpaces>131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Administrator.PC-20240315TKGV</dc:creator>
  <cp:lastModifiedBy>张小娟</cp:lastModifiedBy>
  <cp:lastPrinted>2025-11-12T06:16:31Z</cp:lastPrinted>
  <dcterms:modified xsi:type="dcterms:W3CDTF">2025-11-12T07:31:48Z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eyJoZGlkIjoiYTAzZWY5NGM4ZmYxNWYwM2MyMTZhZDhmMjc4ZjA2ZjIiLCJ1c2VySWQiOiI3NTExMDQzMTIifQ==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EC3E3627BE3E4A238816EB3C68A45F04_12</vt:lpwstr>
  </property>
</Properties>
</file>